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ind w:left="420" w:firstLine="720" w:firstLineChars="200"/>
        <w:rPr>
          <w:rFonts w:hint="eastAsia" w:ascii="微软雅黑" w:hAnsi="微软雅黑" w:eastAsia="微软雅黑" w:cs="微软雅黑"/>
          <w:sz w:val="36"/>
          <w:szCs w:val="36"/>
          <w:lang w:eastAsia="zh-CN"/>
        </w:rPr>
      </w:pP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中国体育用品业联合会行业报告订购单</w:t>
      </w:r>
    </w:p>
    <w:tbl>
      <w:tblPr>
        <w:tblStyle w:val="4"/>
        <w:tblpPr w:leftFromText="180" w:rightFromText="180" w:vertAnchor="text" w:horzAnchor="page" w:tblpX="1885" w:tblpY="279"/>
        <w:tblW w:w="8207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06"/>
        <w:gridCol w:w="4201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06" w:type="dxa"/>
            <w:vAlign w:val="center"/>
          </w:tcPr>
          <w:p>
            <w:pPr>
              <w:ind w:left="-107" w:leftChars="-51" w:right="6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联系人姓名：</w:t>
            </w:r>
          </w:p>
        </w:tc>
        <w:tc>
          <w:tcPr>
            <w:tcW w:w="4201" w:type="dxa"/>
            <w:vAlign w:val="center"/>
          </w:tcPr>
          <w:p>
            <w:pPr>
              <w:ind w:right="6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手机：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07" w:type="dxa"/>
            <w:gridSpan w:val="2"/>
            <w:vAlign w:val="center"/>
          </w:tcPr>
          <w:p>
            <w:pPr>
              <w:tabs>
                <w:tab w:val="left" w:pos="2923"/>
              </w:tabs>
              <w:ind w:left="-107" w:leftChars="-51" w:right="6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单位名称:</w:t>
            </w:r>
            <w:r>
              <w:rPr>
                <w:rFonts w:hint="eastAsia" w:ascii="仿宋" w:hAnsi="仿宋" w:eastAsia="仿宋"/>
                <w:sz w:val="28"/>
                <w:szCs w:val="28"/>
              </w:rPr>
              <w:tab/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07" w:type="dxa"/>
            <w:gridSpan w:val="2"/>
            <w:vAlign w:val="center"/>
          </w:tcPr>
          <w:p>
            <w:pPr>
              <w:ind w:left="-107" w:leftChars="-51" w:right="6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邮箱地址：</w:t>
            </w:r>
            <w:r>
              <w:rPr>
                <w:rFonts w:hint="eastAsia" w:ascii="仿宋" w:hAnsi="仿宋" w:eastAsia="仿宋"/>
                <w:sz w:val="32"/>
                <w:szCs w:val="32"/>
              </w:rPr>
              <w:t xml:space="preserve">               </w:t>
            </w:r>
          </w:p>
          <w:p>
            <w:pPr>
              <w:ind w:left="-107" w:leftChars="-51" w:right="6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i/>
                <w:iCs/>
                <w:szCs w:val="21"/>
              </w:rPr>
              <w:t xml:space="preserve">                                      (用于接收所购报告,请务必准确填写)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8207" w:type="dxa"/>
            <w:gridSpan w:val="2"/>
            <w:vAlign w:val="center"/>
          </w:tcPr>
          <w:p>
            <w:pPr>
              <w:ind w:left="-120" w:leftChars="-57" w:right="600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收件地址：</w:t>
            </w:r>
          </w:p>
          <w:p>
            <w:pPr>
              <w:ind w:right="600"/>
              <w:jc w:val="right"/>
              <w:rPr>
                <w:rFonts w:hint="eastAsia" w:ascii="仿宋" w:hAnsi="仿宋" w:eastAsia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/>
                <w:i/>
                <w:iCs/>
                <w:color w:val="auto"/>
                <w:szCs w:val="21"/>
              </w:rPr>
              <w:t>(用于接收所购印刷版报告,请务必准确填写)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9" w:hRule="atLeast"/>
        </w:trPr>
        <w:tc>
          <w:tcPr>
            <w:tcW w:w="8207" w:type="dxa"/>
            <w:gridSpan w:val="2"/>
            <w:vAlign w:val="center"/>
          </w:tcPr>
          <w:p>
            <w:pPr>
              <w:tabs>
                <w:tab w:val="left" w:pos="2923"/>
              </w:tabs>
              <w:ind w:left="-107" w:leftChars="-51" w:right="600"/>
              <w:rPr>
                <w:rFonts w:ascii="仿宋" w:hAnsi="仿宋" w:eastAsia="仿宋"/>
                <w:b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32"/>
                <w:szCs w:val="32"/>
              </w:rPr>
              <w:t>请勾选所购行业报告名称：</w:t>
            </w:r>
          </w:p>
          <w:p>
            <w:pPr>
              <w:tabs>
                <w:tab w:val="left" w:pos="2923"/>
              </w:tabs>
              <w:ind w:left="-107" w:leftChars="-51" w:right="600"/>
              <w:rPr>
                <w:rFonts w:hint="eastAsia" w:ascii="仿宋" w:hAnsi="仿宋" w:eastAsia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ascii="仿宋" w:hAnsi="仿宋" w:eastAsia="仿宋"/>
                <w:color w:val="auto"/>
                <w:sz w:val="21"/>
                <w:szCs w:val="21"/>
              </w:rPr>
              <w:t>□</w:t>
            </w:r>
            <w:r>
              <w:rPr>
                <w:rFonts w:hint="eastAsia" w:ascii="仿宋" w:hAnsi="仿宋" w:eastAsia="仿宋"/>
                <w:color w:val="auto"/>
                <w:sz w:val="21"/>
                <w:szCs w:val="21"/>
              </w:rPr>
              <w:t>2018年中国体育用品产业发展报告</w:t>
            </w:r>
            <w:r>
              <w:rPr>
                <w:rFonts w:hint="eastAsia" w:ascii="仿宋" w:hAnsi="仿宋" w:eastAsia="仿宋"/>
                <w:color w:val="auto"/>
                <w:sz w:val="21"/>
                <w:szCs w:val="21"/>
                <w:lang w:eastAsia="zh-CN"/>
              </w:rPr>
              <w:t>（电子版）</w:t>
            </w:r>
          </w:p>
          <w:p>
            <w:pPr>
              <w:tabs>
                <w:tab w:val="left" w:pos="2923"/>
              </w:tabs>
              <w:ind w:left="-107" w:leftChars="-51" w:right="600"/>
              <w:rPr>
                <w:rFonts w:ascii="仿宋" w:hAnsi="仿宋" w:eastAsia="仿宋"/>
                <w:color w:val="auto"/>
                <w:sz w:val="21"/>
                <w:szCs w:val="21"/>
              </w:rPr>
            </w:pPr>
            <w:r>
              <w:rPr>
                <w:rFonts w:ascii="仿宋" w:hAnsi="仿宋" w:eastAsia="仿宋"/>
                <w:color w:val="auto"/>
                <w:sz w:val="21"/>
                <w:szCs w:val="21"/>
              </w:rPr>
              <w:t>□</w:t>
            </w:r>
            <w:r>
              <w:rPr>
                <w:rFonts w:hint="eastAsia" w:ascii="仿宋" w:hAnsi="仿宋" w:eastAsia="仿宋"/>
                <w:color w:val="auto"/>
                <w:sz w:val="21"/>
                <w:szCs w:val="21"/>
              </w:rPr>
              <w:t>2</w:t>
            </w:r>
            <w:r>
              <w:rPr>
                <w:rFonts w:ascii="仿宋" w:hAnsi="仿宋" w:eastAsia="仿宋"/>
                <w:color w:val="auto"/>
                <w:sz w:val="21"/>
                <w:szCs w:val="21"/>
              </w:rPr>
              <w:t>018</w:t>
            </w:r>
            <w:r>
              <w:rPr>
                <w:rFonts w:hint="eastAsia" w:ascii="仿宋" w:hAnsi="仿宋" w:eastAsia="仿宋"/>
                <w:color w:val="auto"/>
                <w:sz w:val="21"/>
                <w:szCs w:val="21"/>
              </w:rPr>
              <w:t>年中国训练健身器材行业发展报告</w:t>
            </w:r>
            <w:r>
              <w:rPr>
                <w:rFonts w:hint="eastAsia" w:ascii="仿宋" w:hAnsi="仿宋" w:eastAsia="仿宋"/>
                <w:color w:val="auto"/>
                <w:sz w:val="21"/>
                <w:szCs w:val="21"/>
                <w:lang w:eastAsia="zh-CN"/>
              </w:rPr>
              <w:t>（电子版）</w:t>
            </w:r>
            <w:bookmarkStart w:id="1" w:name="_GoBack"/>
            <w:bookmarkEnd w:id="1"/>
          </w:p>
          <w:p>
            <w:pPr>
              <w:tabs>
                <w:tab w:val="left" w:pos="2923"/>
              </w:tabs>
              <w:ind w:left="-107" w:leftChars="-51" w:right="600"/>
              <w:rPr>
                <w:rFonts w:ascii="仿宋" w:hAnsi="仿宋" w:eastAsia="仿宋"/>
                <w:color w:val="auto"/>
                <w:sz w:val="21"/>
                <w:szCs w:val="21"/>
              </w:rPr>
            </w:pPr>
            <w:r>
              <w:rPr>
                <w:rFonts w:ascii="仿宋" w:hAnsi="仿宋" w:eastAsia="仿宋"/>
                <w:color w:val="auto"/>
                <w:sz w:val="21"/>
                <w:szCs w:val="21"/>
              </w:rPr>
              <w:t>□</w:t>
            </w:r>
            <w:r>
              <w:rPr>
                <w:rFonts w:hint="eastAsia" w:ascii="仿宋" w:hAnsi="仿宋" w:eastAsia="仿宋"/>
                <w:color w:val="auto"/>
                <w:sz w:val="21"/>
                <w:szCs w:val="21"/>
              </w:rPr>
              <w:t>2</w:t>
            </w:r>
            <w:r>
              <w:rPr>
                <w:rFonts w:ascii="仿宋" w:hAnsi="仿宋" w:eastAsia="仿宋"/>
                <w:color w:val="auto"/>
                <w:sz w:val="21"/>
                <w:szCs w:val="21"/>
              </w:rPr>
              <w:t>018</w:t>
            </w:r>
            <w:r>
              <w:rPr>
                <w:rFonts w:hint="eastAsia" w:ascii="仿宋" w:hAnsi="仿宋" w:eastAsia="仿宋"/>
                <w:color w:val="auto"/>
                <w:sz w:val="21"/>
                <w:szCs w:val="21"/>
              </w:rPr>
              <w:t>体育用品消费研究报告</w:t>
            </w:r>
            <w:r>
              <w:rPr>
                <w:rFonts w:hint="eastAsia" w:ascii="仿宋" w:hAnsi="仿宋" w:eastAsia="仿宋"/>
                <w:color w:val="auto"/>
                <w:sz w:val="21"/>
                <w:szCs w:val="21"/>
                <w:lang w:eastAsia="zh-CN"/>
              </w:rPr>
              <w:t>（电子版）</w:t>
            </w:r>
          </w:p>
          <w:p>
            <w:pPr>
              <w:tabs>
                <w:tab w:val="left" w:pos="2923"/>
              </w:tabs>
              <w:ind w:left="-107" w:leftChars="-51" w:right="600"/>
              <w:rPr>
                <w:rFonts w:ascii="仿宋" w:hAnsi="仿宋" w:eastAsia="仿宋"/>
                <w:color w:val="auto"/>
                <w:sz w:val="21"/>
                <w:szCs w:val="21"/>
              </w:rPr>
            </w:pPr>
            <w:r>
              <w:rPr>
                <w:rFonts w:ascii="仿宋" w:hAnsi="仿宋" w:eastAsia="仿宋"/>
                <w:color w:val="auto"/>
                <w:sz w:val="21"/>
                <w:szCs w:val="21"/>
              </w:rPr>
              <w:t>□</w:t>
            </w:r>
            <w:r>
              <w:rPr>
                <w:rFonts w:hint="eastAsia" w:ascii="仿宋" w:hAnsi="仿宋" w:eastAsia="仿宋"/>
                <w:color w:val="auto"/>
                <w:sz w:val="21"/>
                <w:szCs w:val="21"/>
              </w:rPr>
              <w:t>2</w:t>
            </w:r>
            <w:r>
              <w:rPr>
                <w:rFonts w:ascii="仿宋" w:hAnsi="仿宋" w:eastAsia="仿宋"/>
                <w:color w:val="auto"/>
                <w:sz w:val="21"/>
                <w:szCs w:val="21"/>
              </w:rPr>
              <w:t>018</w:t>
            </w:r>
            <w:r>
              <w:rPr>
                <w:rFonts w:hint="eastAsia" w:ascii="仿宋" w:hAnsi="仿宋" w:eastAsia="仿宋"/>
                <w:color w:val="auto"/>
                <w:sz w:val="21"/>
                <w:szCs w:val="21"/>
              </w:rPr>
              <w:t>中国青少年体育现状及发展研究报告</w:t>
            </w:r>
            <w:r>
              <w:rPr>
                <w:rFonts w:hint="eastAsia" w:ascii="仿宋" w:hAnsi="仿宋" w:eastAsia="仿宋"/>
                <w:color w:val="auto"/>
                <w:sz w:val="21"/>
                <w:szCs w:val="21"/>
                <w:lang w:eastAsia="zh-CN"/>
              </w:rPr>
              <w:t>（电子版）</w:t>
            </w:r>
          </w:p>
          <w:p>
            <w:pPr>
              <w:tabs>
                <w:tab w:val="left" w:pos="2923"/>
              </w:tabs>
              <w:ind w:left="-107" w:leftChars="-51" w:right="600"/>
              <w:rPr>
                <w:rFonts w:hint="eastAsia" w:ascii="仿宋" w:hAnsi="仿宋" w:eastAsia="仿宋"/>
                <w:color w:val="auto"/>
                <w:sz w:val="21"/>
                <w:szCs w:val="21"/>
                <w:lang w:eastAsia="zh-CN"/>
              </w:rPr>
            </w:pPr>
            <w:bookmarkStart w:id="0" w:name="OLE_LINK1"/>
            <w:r>
              <w:rPr>
                <w:rFonts w:ascii="仿宋" w:hAnsi="仿宋" w:eastAsia="仿宋"/>
                <w:color w:val="auto"/>
                <w:sz w:val="21"/>
                <w:szCs w:val="21"/>
              </w:rPr>
              <w:t>□</w:t>
            </w:r>
            <w:r>
              <w:rPr>
                <w:rFonts w:hint="eastAsia" w:ascii="仿宋" w:hAnsi="仿宋" w:eastAsia="仿宋"/>
                <w:color w:val="auto"/>
                <w:sz w:val="21"/>
                <w:szCs w:val="21"/>
              </w:rPr>
              <w:t>201</w:t>
            </w:r>
            <w:r>
              <w:rPr>
                <w:rFonts w:ascii="仿宋" w:hAnsi="仿宋" w:eastAsia="仿宋"/>
                <w:color w:val="auto"/>
                <w:sz w:val="21"/>
                <w:szCs w:val="21"/>
              </w:rPr>
              <w:t>9</w:t>
            </w:r>
            <w:r>
              <w:rPr>
                <w:rFonts w:hint="eastAsia" w:ascii="仿宋" w:hAnsi="仿宋" w:eastAsia="仿宋"/>
                <w:color w:val="auto"/>
                <w:sz w:val="21"/>
                <w:szCs w:val="21"/>
              </w:rPr>
              <w:t>年中国体育用品业联合会人造草应用趋势分析报告</w:t>
            </w:r>
            <w:r>
              <w:rPr>
                <w:rFonts w:hint="eastAsia" w:ascii="仿宋" w:hAnsi="仿宋" w:eastAsia="仿宋"/>
                <w:color w:val="auto"/>
                <w:sz w:val="21"/>
                <w:szCs w:val="21"/>
                <w:lang w:eastAsia="zh-CN"/>
              </w:rPr>
              <w:t>（纸质版）</w:t>
            </w:r>
          </w:p>
          <w:p>
            <w:pPr>
              <w:tabs>
                <w:tab w:val="left" w:pos="2923"/>
              </w:tabs>
              <w:ind w:left="-107" w:leftChars="-51" w:right="600"/>
              <w:rPr>
                <w:rFonts w:hint="eastAsia" w:ascii="仿宋" w:hAnsi="仿宋" w:eastAsia="仿宋"/>
                <w:color w:val="auto"/>
                <w:sz w:val="21"/>
                <w:szCs w:val="21"/>
              </w:rPr>
            </w:pPr>
            <w:r>
              <w:rPr>
                <w:rFonts w:ascii="仿宋" w:hAnsi="仿宋" w:eastAsia="仿宋"/>
                <w:color w:val="auto"/>
                <w:sz w:val="21"/>
                <w:szCs w:val="21"/>
              </w:rPr>
              <w:t>□</w:t>
            </w:r>
            <w:r>
              <w:rPr>
                <w:rFonts w:hint="eastAsia" w:ascii="仿宋" w:hAnsi="仿宋" w:eastAsia="仿宋"/>
                <w:color w:val="auto"/>
                <w:sz w:val="21"/>
                <w:szCs w:val="21"/>
              </w:rPr>
              <w:t>201</w:t>
            </w:r>
            <w:r>
              <w:rPr>
                <w:rFonts w:ascii="仿宋" w:hAnsi="仿宋" w:eastAsia="仿宋"/>
                <w:color w:val="auto"/>
                <w:sz w:val="21"/>
                <w:szCs w:val="21"/>
              </w:rPr>
              <w:t>9</w:t>
            </w:r>
            <w:r>
              <w:rPr>
                <w:rFonts w:hint="eastAsia" w:ascii="仿宋" w:hAnsi="仿宋" w:eastAsia="仿宋"/>
                <w:color w:val="auto"/>
                <w:sz w:val="21"/>
                <w:szCs w:val="21"/>
              </w:rPr>
              <w:t>人造草行业报告</w:t>
            </w:r>
            <w:r>
              <w:rPr>
                <w:rFonts w:hint="eastAsia" w:ascii="仿宋" w:hAnsi="仿宋" w:eastAsia="仿宋"/>
                <w:color w:val="auto"/>
                <w:sz w:val="21"/>
                <w:szCs w:val="21"/>
                <w:lang w:eastAsia="zh-CN"/>
              </w:rPr>
              <w:t>（纸质版）</w:t>
            </w:r>
          </w:p>
          <w:bookmarkEnd w:id="0"/>
          <w:p>
            <w:pPr>
              <w:spacing w:before="240"/>
              <w:ind w:left="-107" w:leftChars="-51" w:right="600" w:firstLine="105" w:firstLineChars="50"/>
              <w:rPr>
                <w:rFonts w:ascii="仿宋" w:hAnsi="仿宋" w:eastAsia="仿宋"/>
                <w:i/>
                <w:iCs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i/>
                <w:iCs/>
                <w:color w:val="auto"/>
                <w:szCs w:val="21"/>
              </w:rPr>
              <w:t>（报告通过电子邮件发送</w:t>
            </w:r>
            <w:r>
              <w:rPr>
                <w:rFonts w:hint="eastAsia" w:ascii="仿宋" w:hAnsi="仿宋" w:eastAsia="仿宋"/>
                <w:i/>
                <w:iCs/>
                <w:color w:val="auto"/>
                <w:szCs w:val="21"/>
                <w:lang w:eastAsia="zh-CN"/>
              </w:rPr>
              <w:t>或邮寄出</w:t>
            </w:r>
            <w:r>
              <w:rPr>
                <w:rFonts w:hint="eastAsia" w:ascii="仿宋" w:hAnsi="仿宋" w:eastAsia="仿宋"/>
                <w:i/>
                <w:iCs/>
                <w:color w:val="auto"/>
                <w:szCs w:val="21"/>
              </w:rPr>
              <w:t>后，将无法获得退款、退货。请确保您订购的报告是您想要的报告）</w:t>
            </w:r>
          </w:p>
        </w:tc>
      </w:tr>
    </w:tbl>
    <w:p>
      <w:pPr>
        <w:pStyle w:val="6"/>
        <w:ind w:left="420" w:firstLine="0" w:firstLineChars="0"/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宋体" w:hAnsi="宋体" w:eastAsia="宋体"/>
          <w:sz w:val="32"/>
          <w:szCs w:val="32"/>
        </w:rPr>
      </w:pPr>
      <w:r>
        <w:rPr>
          <w:rFonts w:hint="eastAsia" w:ascii="微软雅黑" w:hAnsi="微软雅黑" w:eastAsia="微软雅黑" w:cs="微软雅黑"/>
          <w:kern w:val="2"/>
          <w:sz w:val="36"/>
          <w:szCs w:val="36"/>
          <w:lang w:val="en-US" w:eastAsia="zh-CN" w:bidi="ar-SA"/>
        </w:rPr>
        <w:t>联合会行业报告收款方式及发票项目名称</w:t>
      </w:r>
    </w:p>
    <w:p>
      <w:pPr>
        <w:pStyle w:val="6"/>
        <w:numPr>
          <w:ilvl w:val="0"/>
          <w:numId w:val="1"/>
        </w:numPr>
        <w:ind w:firstLineChars="0"/>
        <w:rPr>
          <w:rFonts w:ascii="仿宋" w:hAnsi="仿宋" w:eastAsia="仿宋"/>
          <w:b/>
          <w:bCs/>
          <w:sz w:val="24"/>
          <w:szCs w:val="24"/>
        </w:rPr>
      </w:pPr>
      <w:r>
        <w:rPr>
          <w:rFonts w:hint="eastAsia" w:ascii="仿宋" w:hAnsi="仿宋" w:eastAsia="仿宋"/>
          <w:b/>
          <w:bCs/>
          <w:sz w:val="24"/>
          <w:szCs w:val="24"/>
        </w:rPr>
        <w:t>收款方式</w:t>
      </w:r>
    </w:p>
    <w:p>
      <w:pPr>
        <w:pStyle w:val="6"/>
        <w:numPr>
          <w:ilvl w:val="0"/>
          <w:numId w:val="2"/>
        </w:numPr>
        <w:ind w:firstLineChars="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银行汇款</w:t>
      </w:r>
    </w:p>
    <w:p>
      <w:pPr>
        <w:pStyle w:val="6"/>
        <w:spacing w:line="160" w:lineRule="atLeast"/>
        <w:ind w:left="780" w:firstLine="0" w:firstLineChars="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公司名称：中国体育用品业联合会</w:t>
      </w:r>
    </w:p>
    <w:p>
      <w:pPr>
        <w:pStyle w:val="6"/>
        <w:spacing w:line="160" w:lineRule="atLeast"/>
        <w:ind w:left="780" w:firstLine="0" w:firstLineChars="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开户银行账号：0200008109014454117</w:t>
      </w:r>
    </w:p>
    <w:p>
      <w:pPr>
        <w:pStyle w:val="6"/>
        <w:spacing w:line="160" w:lineRule="atLeast"/>
        <w:ind w:left="780" w:firstLine="0" w:firstLineChars="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开户银行名称：中国工商银行股份有限公司北京体育馆路支行</w:t>
      </w:r>
    </w:p>
    <w:p>
      <w:pPr>
        <w:pStyle w:val="6"/>
        <w:numPr>
          <w:ilvl w:val="0"/>
          <w:numId w:val="2"/>
        </w:numPr>
        <w:ind w:firstLineChars="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微信、支付宝</w:t>
      </w:r>
    </w:p>
    <w:p>
      <w:pPr>
        <w:pStyle w:val="6"/>
        <w:ind w:left="780" w:firstLine="0" w:firstLineChars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drawing>
          <wp:inline distT="0" distB="0" distL="0" distR="0">
            <wp:extent cx="1762125" cy="176212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ind w:firstLine="640"/>
        <w:rPr>
          <w:rFonts w:hint="eastAsia" w:ascii="仿宋" w:hAnsi="仿宋" w:eastAsia="仿宋"/>
          <w:b/>
          <w:bCs/>
          <w:color w:val="FF0000"/>
          <w:sz w:val="24"/>
          <w:szCs w:val="24"/>
          <w:lang w:eastAsia="zh-CN"/>
        </w:rPr>
      </w:pPr>
      <w:r>
        <w:rPr>
          <w:rFonts w:hint="eastAsia" w:ascii="仿宋" w:hAnsi="仿宋" w:eastAsia="仿宋"/>
          <w:b/>
          <w:bCs/>
          <w:color w:val="FF0000"/>
          <w:sz w:val="24"/>
          <w:szCs w:val="24"/>
        </w:rPr>
        <w:t>汇款请务必注明：</w:t>
      </w:r>
      <w:r>
        <w:rPr>
          <w:rFonts w:hint="eastAsia" w:ascii="仿宋" w:hAnsi="仿宋" w:eastAsia="仿宋"/>
          <w:b/>
          <w:bCs/>
          <w:color w:val="FF0000"/>
          <w:sz w:val="24"/>
          <w:szCs w:val="24"/>
          <w:lang w:eastAsia="zh-CN"/>
        </w:rPr>
        <w:t>行业报告</w:t>
      </w:r>
    </w:p>
    <w:p>
      <w:pPr>
        <w:pStyle w:val="6"/>
        <w:numPr>
          <w:ilvl w:val="0"/>
          <w:numId w:val="1"/>
        </w:numPr>
        <w:ind w:firstLineChars="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  <w:lang w:eastAsia="zh-CN"/>
        </w:rPr>
        <w:t>如需发票，请按照以下要求填写</w:t>
      </w:r>
      <w:r>
        <w:rPr>
          <w:rFonts w:hint="eastAsia" w:ascii="仿宋" w:hAnsi="仿宋" w:eastAsia="仿宋"/>
          <w:sz w:val="24"/>
          <w:szCs w:val="24"/>
        </w:rPr>
        <w:t>发票项目名称</w:t>
      </w:r>
      <w:r>
        <w:rPr>
          <w:rFonts w:hint="eastAsia" w:ascii="仿宋" w:hAnsi="仿宋" w:eastAsia="仿宋"/>
          <w:sz w:val="24"/>
          <w:szCs w:val="24"/>
          <w:lang w:eastAsia="zh-CN"/>
        </w:rPr>
        <w:t>和开票信息</w:t>
      </w:r>
    </w:p>
    <w:p>
      <w:pPr>
        <w:pStyle w:val="6"/>
        <w:ind w:left="420" w:firstLine="0" w:firstLineChars="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开具发票项目名称：信息服务费□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</w:t>
      </w:r>
      <w:r>
        <w:rPr>
          <w:rFonts w:hint="eastAsia" w:ascii="仿宋" w:hAnsi="仿宋" w:eastAsia="仿宋"/>
          <w:sz w:val="24"/>
          <w:szCs w:val="24"/>
        </w:rPr>
        <w:t>资料费□</w:t>
      </w:r>
    </w:p>
    <w:p>
      <w:pPr>
        <w:pStyle w:val="6"/>
        <w:ind w:left="420" w:firstLine="0" w:firstLineChars="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增值税专用发票开票信息</w:t>
      </w:r>
    </w:p>
    <w:tbl>
      <w:tblPr>
        <w:tblStyle w:val="4"/>
        <w:tblpPr w:leftFromText="180" w:rightFromText="180" w:vertAnchor="text" w:horzAnchor="margin" w:tblpY="29"/>
        <w:tblW w:w="8207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5"/>
        <w:gridCol w:w="3992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5" w:type="dxa"/>
            <w:vAlign w:val="center"/>
          </w:tcPr>
          <w:p>
            <w:pPr>
              <w:ind w:left="718" w:right="600" w:hanging="718" w:hangingChars="342"/>
              <w:jc w:val="center"/>
            </w:pPr>
            <w:r>
              <w:rPr>
                <w:rFonts w:hint="eastAsia"/>
              </w:rPr>
              <w:t>*</w:t>
            </w:r>
            <w:r>
              <w:rPr>
                <w:rFonts w:hint="eastAsia" w:ascii="宋体" w:hAnsi="宋体"/>
              </w:rPr>
              <w:t>公司名称（全称）：</w:t>
            </w:r>
          </w:p>
        </w:tc>
        <w:tc>
          <w:tcPr>
            <w:tcW w:w="3992" w:type="dxa"/>
            <w:vAlign w:val="center"/>
          </w:tcPr>
          <w:p>
            <w:pPr>
              <w:ind w:left="-107" w:leftChars="-51" w:right="600"/>
              <w:jc w:val="center"/>
              <w:rPr>
                <w:b/>
                <w:sz w:val="3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5" w:type="dxa"/>
            <w:vAlign w:val="center"/>
          </w:tcPr>
          <w:p>
            <w:pPr>
              <w:ind w:right="600"/>
              <w:jc w:val="center"/>
            </w:pPr>
            <w:r>
              <w:rPr>
                <w:rFonts w:hint="eastAsia"/>
              </w:rPr>
              <w:t>*</w:t>
            </w:r>
            <w:r>
              <w:rPr>
                <w:rFonts w:hint="eastAsia" w:ascii="宋体" w:hAnsi="宋体"/>
              </w:rPr>
              <w:t>纳税人识别号（税务登记证号）：</w:t>
            </w:r>
          </w:p>
        </w:tc>
        <w:tc>
          <w:tcPr>
            <w:tcW w:w="3992" w:type="dxa"/>
            <w:vAlign w:val="center"/>
          </w:tcPr>
          <w:p>
            <w:pPr>
              <w:ind w:right="600"/>
              <w:jc w:val="center"/>
              <w:rPr>
                <w:b/>
                <w:sz w:val="3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5" w:type="dxa"/>
            <w:vAlign w:val="center"/>
          </w:tcPr>
          <w:p>
            <w:pPr>
              <w:ind w:right="60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公司地址（和税务登记证一致）：</w:t>
            </w:r>
          </w:p>
        </w:tc>
        <w:tc>
          <w:tcPr>
            <w:tcW w:w="3992" w:type="dxa"/>
            <w:vAlign w:val="center"/>
          </w:tcPr>
          <w:p>
            <w:pPr>
              <w:ind w:right="600"/>
              <w:jc w:val="center"/>
              <w:rPr>
                <w:b/>
                <w:sz w:val="3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5" w:type="dxa"/>
            <w:vAlign w:val="center"/>
          </w:tcPr>
          <w:p>
            <w:pPr>
              <w:ind w:right="60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固定电话( 请填上区号)：</w:t>
            </w:r>
          </w:p>
        </w:tc>
        <w:tc>
          <w:tcPr>
            <w:tcW w:w="3992" w:type="dxa"/>
            <w:vAlign w:val="center"/>
          </w:tcPr>
          <w:p>
            <w:pPr>
              <w:ind w:right="600"/>
              <w:jc w:val="center"/>
              <w:rPr>
                <w:b/>
                <w:sz w:val="3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5" w:type="dxa"/>
            <w:vAlign w:val="center"/>
          </w:tcPr>
          <w:p>
            <w:pPr>
              <w:ind w:right="6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开户银行名称（全称包括分支行）：</w:t>
            </w:r>
          </w:p>
        </w:tc>
        <w:tc>
          <w:tcPr>
            <w:tcW w:w="3992" w:type="dxa"/>
            <w:vAlign w:val="center"/>
          </w:tcPr>
          <w:p>
            <w:pPr>
              <w:ind w:right="600"/>
              <w:jc w:val="center"/>
              <w:rPr>
                <w:b/>
                <w:sz w:val="3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5" w:type="dxa"/>
            <w:vAlign w:val="center"/>
          </w:tcPr>
          <w:p>
            <w:pPr>
              <w:ind w:right="60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开户银行账号：</w:t>
            </w:r>
          </w:p>
        </w:tc>
        <w:tc>
          <w:tcPr>
            <w:tcW w:w="3992" w:type="dxa"/>
            <w:vAlign w:val="center"/>
          </w:tcPr>
          <w:p>
            <w:pPr>
              <w:ind w:right="600"/>
              <w:jc w:val="center"/>
              <w:rPr>
                <w:b/>
                <w:sz w:val="30"/>
              </w:rPr>
            </w:pPr>
          </w:p>
        </w:tc>
      </w:tr>
    </w:tbl>
    <w:p>
      <w:pPr>
        <w:pStyle w:val="6"/>
        <w:ind w:left="420" w:firstLine="0" w:firstLineChars="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增值税普通发票开票信息</w:t>
      </w:r>
    </w:p>
    <w:tbl>
      <w:tblPr>
        <w:tblStyle w:val="4"/>
        <w:tblpPr w:leftFromText="180" w:rightFromText="180" w:vertAnchor="text" w:horzAnchor="margin" w:tblpY="29"/>
        <w:tblW w:w="8207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5"/>
        <w:gridCol w:w="3992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5" w:type="dxa"/>
            <w:vAlign w:val="center"/>
          </w:tcPr>
          <w:p>
            <w:pPr>
              <w:ind w:left="718" w:right="600" w:hanging="718" w:hangingChars="342"/>
              <w:jc w:val="center"/>
            </w:pPr>
            <w:r>
              <w:rPr>
                <w:rFonts w:hint="eastAsia"/>
              </w:rPr>
              <w:t>*</w:t>
            </w:r>
            <w:r>
              <w:rPr>
                <w:rFonts w:hint="eastAsia" w:ascii="宋体" w:hAnsi="宋体"/>
              </w:rPr>
              <w:t>公司名称（全称）：</w:t>
            </w:r>
          </w:p>
        </w:tc>
        <w:tc>
          <w:tcPr>
            <w:tcW w:w="3992" w:type="dxa"/>
            <w:vAlign w:val="center"/>
          </w:tcPr>
          <w:p>
            <w:pPr>
              <w:ind w:left="-107" w:leftChars="-51" w:right="600"/>
              <w:jc w:val="center"/>
              <w:rPr>
                <w:b/>
                <w:sz w:val="3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5" w:type="dxa"/>
            <w:vAlign w:val="center"/>
          </w:tcPr>
          <w:p>
            <w:pPr>
              <w:ind w:right="600"/>
              <w:jc w:val="center"/>
            </w:pPr>
            <w:r>
              <w:rPr>
                <w:rFonts w:hint="eastAsia"/>
              </w:rPr>
              <w:t>*</w:t>
            </w:r>
            <w:r>
              <w:rPr>
                <w:rFonts w:hint="eastAsia" w:ascii="宋体" w:hAnsi="宋体"/>
              </w:rPr>
              <w:t>纳税人识别号（税务登记证号）：</w:t>
            </w:r>
          </w:p>
        </w:tc>
        <w:tc>
          <w:tcPr>
            <w:tcW w:w="3992" w:type="dxa"/>
            <w:vAlign w:val="center"/>
          </w:tcPr>
          <w:p>
            <w:pPr>
              <w:ind w:right="600"/>
              <w:jc w:val="center"/>
              <w:rPr>
                <w:b/>
                <w:sz w:val="30"/>
              </w:rPr>
            </w:pPr>
          </w:p>
        </w:tc>
      </w:tr>
    </w:tbl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B027C"/>
    <w:multiLevelType w:val="multilevel"/>
    <w:tmpl w:val="616B027C"/>
    <w:lvl w:ilvl="0" w:tentative="0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75D24D6E"/>
    <w:multiLevelType w:val="multilevel"/>
    <w:tmpl w:val="75D24D6E"/>
    <w:lvl w:ilvl="0" w:tentative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DFA"/>
    <w:rsid w:val="00106739"/>
    <w:rsid w:val="00365DFA"/>
    <w:rsid w:val="003B13D7"/>
    <w:rsid w:val="003C59F4"/>
    <w:rsid w:val="003D28B4"/>
    <w:rsid w:val="00431F8A"/>
    <w:rsid w:val="00501705"/>
    <w:rsid w:val="00545912"/>
    <w:rsid w:val="0067402D"/>
    <w:rsid w:val="006B7FA0"/>
    <w:rsid w:val="007E1395"/>
    <w:rsid w:val="00904C87"/>
    <w:rsid w:val="009160D3"/>
    <w:rsid w:val="00946ABA"/>
    <w:rsid w:val="00991D84"/>
    <w:rsid w:val="00A055EB"/>
    <w:rsid w:val="00AB17FD"/>
    <w:rsid w:val="00BF4299"/>
    <w:rsid w:val="00C61B95"/>
    <w:rsid w:val="00C67D0F"/>
    <w:rsid w:val="00D70DA5"/>
    <w:rsid w:val="00E04F4D"/>
    <w:rsid w:val="00EF4C93"/>
    <w:rsid w:val="00F86F6A"/>
    <w:rsid w:val="1C8708D9"/>
    <w:rsid w:val="581F70C2"/>
    <w:rsid w:val="5F163EAB"/>
    <w:rsid w:val="65B24D09"/>
    <w:rsid w:val="742F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67</Words>
  <Characters>384</Characters>
  <Lines>3</Lines>
  <Paragraphs>1</Paragraphs>
  <TotalTime>0</TotalTime>
  <ScaleCrop>false</ScaleCrop>
  <LinksUpToDate>false</LinksUpToDate>
  <CharactersWithSpaces>450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2018-08-29T00:46:00Z</dcterms:created>
  <dc:creator>陈海揎</dc:creator>
  <cp:lastModifiedBy>2018.1.19</cp:lastModifiedBy>
  <dcterms:modified xsi:type="dcterms:W3CDTF">2019-12-26T05:49:30Z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